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3D" w:rsidRPr="00D530BB" w:rsidRDefault="00CA406A" w:rsidP="00C54B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Applied Learning</w:t>
      </w:r>
      <w:r w:rsidR="00C54B9B" w:rsidRPr="00D530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Required Co-requisite </w:t>
      </w:r>
      <w:r w:rsidR="00C54B9B" w:rsidRPr="00D530BB">
        <w:rPr>
          <w:b/>
          <w:sz w:val="32"/>
          <w:szCs w:val="32"/>
        </w:rPr>
        <w:t>Course Designation Form</w:t>
      </w:r>
    </w:p>
    <w:p w:rsidR="00D530BB" w:rsidRDefault="00D530BB" w:rsidP="00C54B9B">
      <w:pPr>
        <w:jc w:val="center"/>
      </w:pPr>
      <w:r>
        <w:t xml:space="preserve">Please fill out, save, and email as an attachment to </w:t>
      </w:r>
      <w:hyperlink r:id="rId8" w:history="1">
        <w:r w:rsidRPr="00562D61">
          <w:rPr>
            <w:rStyle w:val="Hyperlink"/>
          </w:rPr>
          <w:t>jboatright@austincollege.edu</w:t>
        </w:r>
      </w:hyperlink>
      <w:r>
        <w:t xml:space="preserve"> </w:t>
      </w:r>
    </w:p>
    <w:p w:rsidR="00C54B9B" w:rsidRDefault="00E07464" w:rsidP="00C54B9B">
      <w:pPr>
        <w:pStyle w:val="ListParagraph"/>
        <w:numPr>
          <w:ilvl w:val="0"/>
          <w:numId w:val="1"/>
        </w:numPr>
        <w:spacing w:after="0" w:line="240" w:lineRule="auto"/>
      </w:pPr>
      <w:r>
        <w:t>Non-credit-bearing program/activity</w:t>
      </w:r>
      <w:r w:rsidR="00C54B9B">
        <w:t>:</w:t>
      </w:r>
      <w:r w:rsidR="00C54B9B">
        <w:tab/>
      </w:r>
      <w:sdt>
        <w:sdtPr>
          <w:id w:val="-2119597661"/>
          <w:placeholder>
            <w:docPart w:val="72873EE1C92845CC82A2AE359269FFC7"/>
          </w:placeholder>
          <w:showingPlcHdr/>
        </w:sdtPr>
        <w:sdtEndPr/>
        <w:sdtContent>
          <w:r w:rsidR="00C54B9B" w:rsidRPr="00562D61">
            <w:rPr>
              <w:rStyle w:val="PlaceholderText"/>
            </w:rPr>
            <w:t>Click or tap here to enter text.</w:t>
          </w:r>
        </w:sdtContent>
      </w:sdt>
    </w:p>
    <w:p w:rsidR="009221F7" w:rsidRDefault="009221F7" w:rsidP="009221F7">
      <w:pPr>
        <w:spacing w:after="0" w:line="240" w:lineRule="auto"/>
      </w:pPr>
    </w:p>
    <w:p w:rsidR="009221F7" w:rsidRDefault="009221F7" w:rsidP="009221F7">
      <w:pPr>
        <w:pStyle w:val="ListParagraph"/>
        <w:numPr>
          <w:ilvl w:val="0"/>
          <w:numId w:val="1"/>
        </w:numPr>
        <w:spacing w:after="0" w:line="240" w:lineRule="auto"/>
      </w:pPr>
      <w:r>
        <w:t>Program director</w:t>
      </w:r>
      <w:r w:rsidR="00B131F0">
        <w:t xml:space="preserve"> or contact person</w:t>
      </w:r>
      <w:r>
        <w:t>:</w:t>
      </w:r>
      <w:r>
        <w:tab/>
      </w:r>
      <w:r>
        <w:tab/>
      </w:r>
      <w:sdt>
        <w:sdtPr>
          <w:id w:val="624816102"/>
          <w:placeholder>
            <w:docPart w:val="3ED0BC7D38704591B08A815093730937"/>
          </w:placeholder>
          <w:showingPlcHdr/>
        </w:sdtPr>
        <w:sdtEndPr/>
        <w:sdtContent>
          <w:r w:rsidRPr="00562D61">
            <w:rPr>
              <w:rStyle w:val="PlaceholderText"/>
            </w:rPr>
            <w:t>Click or tap here to enter text.</w:t>
          </w:r>
        </w:sdtContent>
      </w:sdt>
    </w:p>
    <w:p w:rsidR="0077664E" w:rsidRDefault="0077664E" w:rsidP="00E07464">
      <w:pPr>
        <w:spacing w:after="0" w:line="240" w:lineRule="auto"/>
      </w:pPr>
    </w:p>
    <w:p w:rsidR="00C54B9B" w:rsidRDefault="00CA406A" w:rsidP="00776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of the following describes </w:t>
      </w:r>
      <w:r w:rsidR="00E07464">
        <w:t>activity</w:t>
      </w:r>
      <w:r>
        <w:t>?</w:t>
      </w:r>
      <w:r w:rsidR="009221F7">
        <w:t xml:space="preserve">  </w:t>
      </w:r>
      <w:r w:rsidR="009221F7" w:rsidRPr="009221F7">
        <w:rPr>
          <w:b/>
        </w:rPr>
        <w:t>Choose as many as apply.</w:t>
      </w:r>
    </w:p>
    <w:p w:rsidR="00C54B9B" w:rsidRDefault="002C5184" w:rsidP="00C54B9B">
      <w:pPr>
        <w:pStyle w:val="ListParagraph"/>
        <w:spacing w:after="0" w:line="240" w:lineRule="auto"/>
        <w:ind w:left="360"/>
      </w:pPr>
      <w:sdt>
        <w:sdtPr>
          <w:id w:val="17932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9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proofErr w:type="gramStart"/>
      <w:r w:rsidR="009221F7">
        <w:t>offered</w:t>
      </w:r>
      <w:proofErr w:type="gramEnd"/>
      <w:r w:rsidR="009221F7">
        <w:t xml:space="preserve"> during fall and/or spring semesters</w:t>
      </w:r>
    </w:p>
    <w:p w:rsidR="00C54B9B" w:rsidRDefault="002C5184" w:rsidP="006167E9">
      <w:pPr>
        <w:pStyle w:val="ListParagraph"/>
        <w:spacing w:after="0" w:line="240" w:lineRule="auto"/>
        <w:ind w:left="360"/>
      </w:pPr>
      <w:sdt>
        <w:sdtPr>
          <w:id w:val="18254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9B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proofErr w:type="gramStart"/>
      <w:r w:rsidR="009221F7">
        <w:t>offered</w:t>
      </w:r>
      <w:proofErr w:type="gramEnd"/>
      <w:r w:rsidR="009221F7">
        <w:t xml:space="preserve"> during Jan term</w:t>
      </w:r>
    </w:p>
    <w:p w:rsidR="00CA406A" w:rsidRDefault="002C5184" w:rsidP="006167E9">
      <w:pPr>
        <w:pStyle w:val="ListParagraph"/>
        <w:spacing w:after="0" w:line="240" w:lineRule="auto"/>
        <w:ind w:left="360"/>
      </w:pPr>
      <w:sdt>
        <w:sdtPr>
          <w:id w:val="-110656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6A">
            <w:rPr>
              <w:rFonts w:ascii="MS Gothic" w:eastAsia="MS Gothic" w:hAnsi="MS Gothic" w:hint="eastAsia"/>
            </w:rPr>
            <w:t>☐</w:t>
          </w:r>
        </w:sdtContent>
      </w:sdt>
      <w:r w:rsidR="00CA406A">
        <w:t xml:space="preserve"> </w:t>
      </w:r>
      <w:proofErr w:type="gramStart"/>
      <w:r w:rsidR="009221F7">
        <w:t>offered</w:t>
      </w:r>
      <w:proofErr w:type="gramEnd"/>
      <w:r w:rsidR="009221F7">
        <w:t xml:space="preserve"> during summer</w:t>
      </w:r>
    </w:p>
    <w:p w:rsidR="007E38F6" w:rsidRDefault="007E38F6" w:rsidP="00CA406A">
      <w:pPr>
        <w:spacing w:after="0" w:line="240" w:lineRule="auto"/>
      </w:pPr>
    </w:p>
    <w:p w:rsidR="007E38F6" w:rsidRDefault="00B131F0" w:rsidP="00D1578A">
      <w:pPr>
        <w:pStyle w:val="ListParagraph"/>
        <w:numPr>
          <w:ilvl w:val="0"/>
          <w:numId w:val="1"/>
        </w:numPr>
        <w:sectPr w:rsidR="007E38F6" w:rsidSect="00286DA2">
          <w:headerReference w:type="default" r:id="rId9"/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  <w:r>
        <w:t>Experiences</w:t>
      </w:r>
      <w:r>
        <w:t xml:space="preserve"> with APPL co-requisites should fall into one or more of the following categories. Please select whichever options </w:t>
      </w:r>
      <w:r>
        <w:t>seem most appropriate for the experience</w:t>
      </w:r>
      <w:r>
        <w:t xml:space="preserve"> (can sele</w:t>
      </w:r>
      <w:r>
        <w:t xml:space="preserve">ct more than one if appropriate.  </w:t>
      </w:r>
    </w:p>
    <w:p w:rsidR="006012EA" w:rsidRDefault="002C5184" w:rsidP="006012EA">
      <w:pPr>
        <w:pStyle w:val="ListParagraph"/>
        <w:ind w:left="360"/>
      </w:pPr>
      <w:sdt>
        <w:sdtPr>
          <w:id w:val="-8921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EA">
            <w:rPr>
              <w:rFonts w:ascii="MS Gothic" w:eastAsia="MS Gothic" w:hAnsi="MS Gothic" w:hint="eastAsia"/>
            </w:rPr>
            <w:t>☐</w:t>
          </w:r>
        </w:sdtContent>
      </w:sdt>
      <w:r w:rsidR="006012EA">
        <w:t xml:space="preserve"> </w:t>
      </w:r>
      <w:r w:rsidR="006012EA" w:rsidRPr="00286DA2">
        <w:rPr>
          <w:b/>
        </w:rPr>
        <w:t>Community-Based Learning</w:t>
      </w:r>
    </w:p>
    <w:p w:rsidR="006012EA" w:rsidRDefault="006012EA" w:rsidP="006012EA">
      <w:pPr>
        <w:pStyle w:val="ListParagraph"/>
        <w:ind w:left="360"/>
      </w:pPr>
      <w:r w:rsidRPr="00CA406A">
        <w:t>An experience where a student applies their knowledge and skills to address needs in the local or regional community in collaboration with relevant stakeholders.</w:t>
      </w:r>
    </w:p>
    <w:p w:rsidR="006012EA" w:rsidRDefault="002C5184" w:rsidP="006012EA">
      <w:pPr>
        <w:pStyle w:val="ListParagraph"/>
        <w:ind w:left="360"/>
      </w:pPr>
      <w:sdt>
        <w:sdtPr>
          <w:id w:val="-99455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EA">
            <w:rPr>
              <w:rFonts w:ascii="MS Gothic" w:eastAsia="MS Gothic" w:hAnsi="MS Gothic" w:hint="eastAsia"/>
            </w:rPr>
            <w:t>☐</w:t>
          </w:r>
        </w:sdtContent>
      </w:sdt>
      <w:r w:rsidR="006012EA">
        <w:t xml:space="preserve"> </w:t>
      </w:r>
      <w:r w:rsidR="006012EA" w:rsidRPr="00286DA2">
        <w:rPr>
          <w:b/>
        </w:rPr>
        <w:t>Cross-Cultural Experiences</w:t>
      </w:r>
      <w:r w:rsidR="006012EA" w:rsidRPr="00233F3C">
        <w:t xml:space="preserve"> </w:t>
      </w:r>
    </w:p>
    <w:p w:rsidR="006012EA" w:rsidRDefault="006012EA" w:rsidP="006012EA">
      <w:pPr>
        <w:pStyle w:val="ListParagraph"/>
        <w:ind w:left="360"/>
      </w:pPr>
      <w:r w:rsidRPr="00CA406A">
        <w:t xml:space="preserve">An exploration in which a student travels internationally to experience cultural immersion and develop intercultural competence.  </w:t>
      </w:r>
    </w:p>
    <w:p w:rsidR="006012EA" w:rsidRDefault="002C5184" w:rsidP="006012EA">
      <w:pPr>
        <w:pStyle w:val="ListParagraph"/>
        <w:ind w:left="360"/>
      </w:pPr>
      <w:sdt>
        <w:sdtPr>
          <w:id w:val="-14143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EA">
            <w:rPr>
              <w:rFonts w:ascii="MS Gothic" w:eastAsia="MS Gothic" w:hAnsi="MS Gothic" w:hint="eastAsia"/>
            </w:rPr>
            <w:t>☐</w:t>
          </w:r>
        </w:sdtContent>
      </w:sdt>
      <w:r w:rsidR="006012EA">
        <w:t xml:space="preserve"> </w:t>
      </w:r>
      <w:r w:rsidR="006012EA">
        <w:rPr>
          <w:b/>
        </w:rPr>
        <w:t>Integrative Learning Projects</w:t>
      </w:r>
      <w:r w:rsidR="006012EA" w:rsidRPr="00233F3C">
        <w:t xml:space="preserve"> </w:t>
      </w:r>
    </w:p>
    <w:p w:rsidR="006012EA" w:rsidRDefault="006012EA" w:rsidP="006012EA">
      <w:pPr>
        <w:pStyle w:val="ListParagraph"/>
        <w:ind w:left="360"/>
      </w:pPr>
      <w:r w:rsidRPr="00CA406A">
        <w:t xml:space="preserve">An experience in which a student integrates previous learning through a </w:t>
      </w:r>
      <w:proofErr w:type="gramStart"/>
      <w:r w:rsidRPr="00CA406A">
        <w:t>project which transcends tr</w:t>
      </w:r>
      <w:r>
        <w:t>aditional classroom</w:t>
      </w:r>
      <w:proofErr w:type="gramEnd"/>
      <w:r>
        <w:t xml:space="preserve"> practices. </w:t>
      </w:r>
    </w:p>
    <w:p w:rsidR="006012EA" w:rsidRDefault="002C5184" w:rsidP="006012EA">
      <w:pPr>
        <w:pStyle w:val="ListParagraph"/>
        <w:ind w:left="360"/>
      </w:pPr>
      <w:sdt>
        <w:sdtPr>
          <w:id w:val="50394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EA">
            <w:rPr>
              <w:rFonts w:ascii="MS Gothic" w:eastAsia="MS Gothic" w:hAnsi="MS Gothic" w:hint="eastAsia"/>
            </w:rPr>
            <w:t>☐</w:t>
          </w:r>
        </w:sdtContent>
      </w:sdt>
      <w:r w:rsidR="006012EA">
        <w:t xml:space="preserve"> </w:t>
      </w:r>
      <w:r w:rsidR="006012EA" w:rsidRPr="00286DA2">
        <w:rPr>
          <w:b/>
        </w:rPr>
        <w:t>Internships &amp; Practicums</w:t>
      </w:r>
    </w:p>
    <w:p w:rsidR="006012EA" w:rsidRDefault="006012EA" w:rsidP="006012EA">
      <w:pPr>
        <w:pStyle w:val="ListParagraph"/>
        <w:ind w:left="360"/>
      </w:pPr>
      <w:r>
        <w:t xml:space="preserve">An experience in which a student can identify and/or apply knowledge and skills in a workplace directed by an on-site supervisor.  </w:t>
      </w:r>
    </w:p>
    <w:p w:rsidR="006012EA" w:rsidRDefault="002C5184" w:rsidP="006012EA">
      <w:pPr>
        <w:pStyle w:val="ListParagraph"/>
        <w:ind w:left="360"/>
      </w:pPr>
      <w:sdt>
        <w:sdtPr>
          <w:id w:val="-4168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EA">
            <w:rPr>
              <w:rFonts w:ascii="MS Gothic" w:eastAsia="MS Gothic" w:hAnsi="MS Gothic" w:hint="eastAsia"/>
            </w:rPr>
            <w:t>☐</w:t>
          </w:r>
        </w:sdtContent>
      </w:sdt>
      <w:r w:rsidR="006012EA">
        <w:t xml:space="preserve"> </w:t>
      </w:r>
      <w:r w:rsidR="006012EA" w:rsidRPr="00286DA2">
        <w:rPr>
          <w:b/>
        </w:rPr>
        <w:t>Student Research &amp; Scholarship</w:t>
      </w:r>
    </w:p>
    <w:p w:rsidR="006012EA" w:rsidRDefault="006012EA" w:rsidP="006012EA">
      <w:pPr>
        <w:pStyle w:val="ListParagraph"/>
        <w:ind w:left="360"/>
      </w:pPr>
      <w:r w:rsidRPr="00286DA2">
        <w:t xml:space="preserve">An inquiry or investigation conducted by an undergraduate student and mentored by a faculty member that includes original intellectual or creative work that </w:t>
      </w:r>
      <w:proofErr w:type="gramStart"/>
      <w:r w:rsidRPr="00286DA2">
        <w:t>is communicated</w:t>
      </w:r>
      <w:proofErr w:type="gramEnd"/>
      <w:r w:rsidRPr="00286DA2">
        <w:t xml:space="preserve"> with a scholarly context.  </w:t>
      </w:r>
    </w:p>
    <w:p w:rsidR="006012EA" w:rsidRDefault="006012EA" w:rsidP="006012EA">
      <w:pPr>
        <w:pStyle w:val="ListParagraph"/>
        <w:spacing w:after="0" w:line="240" w:lineRule="auto"/>
        <w:ind w:left="360"/>
        <w:sectPr w:rsidR="006012EA" w:rsidSect="00286DA2"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6012EA" w:rsidRDefault="006012EA" w:rsidP="006012EA">
      <w:pPr>
        <w:spacing w:after="0" w:line="240" w:lineRule="auto"/>
      </w:pPr>
    </w:p>
    <w:p w:rsidR="00B131F0" w:rsidRDefault="00B131F0" w:rsidP="00B131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 applied learning experience is required to be at least 75 hours.  How will this </w:t>
      </w:r>
      <w:r>
        <w:t>experience</w:t>
      </w:r>
      <w:r>
        <w:t xml:space="preserve"> engage students for at least 75 hours of applied learning?</w:t>
      </w:r>
    </w:p>
    <w:p w:rsidR="00B131F0" w:rsidRDefault="00B131F0" w:rsidP="00B131F0">
      <w:pPr>
        <w:pStyle w:val="ListParagraph"/>
        <w:spacing w:after="0" w:line="240" w:lineRule="auto"/>
        <w:ind w:left="360"/>
      </w:pPr>
    </w:p>
    <w:sdt>
      <w:sdtPr>
        <w:id w:val="-121703807"/>
        <w:placeholder>
          <w:docPart w:val="38A04DB9F80E4691882CA6F19E8C7CBD"/>
        </w:placeholder>
        <w:showingPlcHdr/>
      </w:sdtPr>
      <w:sdtContent>
        <w:p w:rsidR="00B131F0" w:rsidRDefault="00B131F0" w:rsidP="00B131F0">
          <w:pPr>
            <w:pStyle w:val="ListParagraph"/>
            <w:spacing w:after="0" w:line="240" w:lineRule="auto"/>
            <w:ind w:left="360"/>
          </w:pPr>
          <w:r w:rsidRPr="00562D61">
            <w:rPr>
              <w:rStyle w:val="PlaceholderText"/>
            </w:rPr>
            <w:t>Click or tap here to enter text.</w:t>
          </w:r>
        </w:p>
      </w:sdtContent>
    </w:sdt>
    <w:p w:rsidR="002007A3" w:rsidRDefault="002007A3" w:rsidP="00286DA2">
      <w:pPr>
        <w:spacing w:after="0" w:line="240" w:lineRule="auto"/>
      </w:pPr>
    </w:p>
    <w:p w:rsidR="00B131F0" w:rsidRDefault="00B131F0" w:rsidP="00B131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students registered for the 0-credit APPL290 </w:t>
      </w:r>
      <w:r w:rsidR="002C5184">
        <w:t xml:space="preserve">experience co-requisite </w:t>
      </w:r>
      <w:bookmarkStart w:id="0" w:name="_GoBack"/>
      <w:bookmarkEnd w:id="0"/>
      <w:r>
        <w:t xml:space="preserve">are required to submit a reflection essay at the end of the </w:t>
      </w:r>
      <w:r>
        <w:t>experience</w:t>
      </w:r>
      <w:r>
        <w:t xml:space="preserve"> that addresses each of the three learning outcomes listed below in order to receive an ‘S’ grade </w:t>
      </w:r>
      <w:r>
        <w:t>for Applied Learning on their transcript</w:t>
      </w:r>
      <w:r>
        <w:t xml:space="preserve">. </w:t>
      </w:r>
      <w:r>
        <w:t>For your experience</w:t>
      </w:r>
      <w:r>
        <w:t xml:space="preserve">, </w:t>
      </w:r>
      <w:r>
        <w:t xml:space="preserve">do you assign some sort of </w:t>
      </w:r>
      <w:r>
        <w:t xml:space="preserve">constructive reflection on the applied learning experience? </w:t>
      </w:r>
      <w:r>
        <w:t xml:space="preserve">If not, students will be required to complete a reflection essay using the standard prompt. </w:t>
      </w:r>
    </w:p>
    <w:p w:rsidR="002007A3" w:rsidRDefault="002C5184" w:rsidP="002007A3">
      <w:pPr>
        <w:pStyle w:val="ListParagraph"/>
        <w:spacing w:after="0" w:line="240" w:lineRule="auto"/>
        <w:ind w:left="360"/>
      </w:pPr>
      <w:sdt>
        <w:sdtPr>
          <w:id w:val="121870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proofErr w:type="gramStart"/>
      <w:r w:rsidR="002007A3">
        <w:t>yes</w:t>
      </w:r>
      <w:proofErr w:type="gramEnd"/>
    </w:p>
    <w:p w:rsidR="002007A3" w:rsidRDefault="002C5184" w:rsidP="002007A3">
      <w:pPr>
        <w:pStyle w:val="ListParagraph"/>
        <w:spacing w:after="0" w:line="240" w:lineRule="auto"/>
        <w:ind w:left="360"/>
      </w:pPr>
      <w:sdt>
        <w:sdtPr>
          <w:id w:val="14332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7A3">
            <w:rPr>
              <w:rFonts w:ascii="MS Gothic" w:eastAsia="MS Gothic" w:hAnsi="MS Gothic" w:hint="eastAsia"/>
            </w:rPr>
            <w:t>☐</w:t>
          </w:r>
        </w:sdtContent>
      </w:sdt>
      <w:r w:rsidR="002007A3">
        <w:t xml:space="preserve"> </w:t>
      </w:r>
      <w:proofErr w:type="gramStart"/>
      <w:r w:rsidR="002007A3">
        <w:t>no</w:t>
      </w:r>
      <w:proofErr w:type="gramEnd"/>
    </w:p>
    <w:p w:rsidR="00BE5DFB" w:rsidRDefault="00BE5DFB" w:rsidP="002007A3">
      <w:pPr>
        <w:pStyle w:val="ListParagraph"/>
        <w:spacing w:after="0" w:line="240" w:lineRule="auto"/>
        <w:ind w:left="360"/>
      </w:pPr>
    </w:p>
    <w:p w:rsidR="007A1B74" w:rsidRDefault="00286DA2" w:rsidP="007A1B74">
      <w:pPr>
        <w:pStyle w:val="ListParagraph"/>
        <w:numPr>
          <w:ilvl w:val="0"/>
          <w:numId w:val="1"/>
        </w:numPr>
      </w:pPr>
      <w:r>
        <w:lastRenderedPageBreak/>
        <w:t xml:space="preserve">Consider the student learning outcomes for the Applied Learning graduation requirement below.  </w:t>
      </w:r>
      <w:r w:rsidR="00B131F0">
        <w:t>Please p</w:t>
      </w:r>
      <w:r>
        <w:t>rovide a b</w:t>
      </w:r>
      <w:r w:rsidR="007A1B74">
        <w:t>rief rationale about how yo</w:t>
      </w:r>
      <w:r w:rsidR="00C60A05">
        <w:t xml:space="preserve">ur </w:t>
      </w:r>
      <w:r w:rsidR="00543751">
        <w:t>program/activity</w:t>
      </w:r>
      <w:r w:rsidR="00C60A05">
        <w:t xml:space="preserve"> will meet </w:t>
      </w:r>
      <w:r w:rsidR="006012EA">
        <w:t xml:space="preserve">each of </w:t>
      </w:r>
      <w:r w:rsidR="00C60A05">
        <w:t>these goals</w:t>
      </w:r>
      <w:r w:rsidR="006012EA">
        <w:t xml:space="preserve"> (1-2 sentences for each learning outcome)</w:t>
      </w:r>
      <w:r w:rsidR="00C60A05">
        <w:t>:</w:t>
      </w:r>
    </w:p>
    <w:p w:rsidR="00286DA2" w:rsidRDefault="00286DA2" w:rsidP="006012E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Students will </w:t>
      </w:r>
      <w:r w:rsidRPr="00286DA2">
        <w:t>connect and apply their academic learning to experiences outside the classroom.</w:t>
      </w:r>
      <w:r>
        <w:t xml:space="preserve"> </w:t>
      </w:r>
    </w:p>
    <w:p w:rsidR="00286DA2" w:rsidRDefault="00286DA2" w:rsidP="00286D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Students will </w:t>
      </w:r>
      <w:r w:rsidRPr="00286DA2">
        <w:t>practice behaviors and exhibit attitudes necessary for lifelong learning and/or career after graduation.</w:t>
      </w:r>
    </w:p>
    <w:p w:rsidR="00286DA2" w:rsidRDefault="00286DA2" w:rsidP="00286DA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Students will </w:t>
      </w:r>
      <w:r w:rsidRPr="00286DA2">
        <w:t>reflect constructively on their applied learning experience as they consider decisions about their future.</w:t>
      </w:r>
      <w:r w:rsidR="006012EA">
        <w:t xml:space="preserve"> (This can include assigning the standard Applied Learning prompt essay (750-1000 words).)</w:t>
      </w:r>
    </w:p>
    <w:p w:rsidR="00286DA2" w:rsidRDefault="00286DA2" w:rsidP="00286DA2">
      <w:pPr>
        <w:pStyle w:val="ListParagraph"/>
        <w:ind w:left="360"/>
      </w:pPr>
    </w:p>
    <w:sdt>
      <w:sdtPr>
        <w:id w:val="-1137565923"/>
        <w:placeholder>
          <w:docPart w:val="8F8899C7FAF34594924698C45801CA8F"/>
        </w:placeholder>
        <w:showingPlcHdr/>
        <w:text w:multiLine="1"/>
      </w:sdtPr>
      <w:sdtEndPr/>
      <w:sdtContent>
        <w:p w:rsidR="007A1B74" w:rsidRDefault="007A1B74" w:rsidP="005D688A">
          <w:pPr>
            <w:pStyle w:val="ListParagraph"/>
          </w:pPr>
          <w:r w:rsidRPr="00562D61">
            <w:rPr>
              <w:rStyle w:val="PlaceholderText"/>
            </w:rPr>
            <w:t>Click or tap here to enter text.</w:t>
          </w:r>
        </w:p>
      </w:sdtContent>
    </w:sdt>
    <w:sectPr w:rsidR="007A1B74" w:rsidSect="00286DA2">
      <w:type w:val="continuous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14" w:rsidRDefault="00A95614" w:rsidP="00D530BB">
      <w:pPr>
        <w:spacing w:after="0" w:line="240" w:lineRule="auto"/>
      </w:pPr>
      <w:r>
        <w:separator/>
      </w:r>
    </w:p>
  </w:endnote>
  <w:endnote w:type="continuationSeparator" w:id="0">
    <w:p w:rsidR="00A95614" w:rsidRDefault="00A95614" w:rsidP="00D5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14" w:rsidRDefault="00A95614" w:rsidP="00D530BB">
      <w:pPr>
        <w:spacing w:after="0" w:line="240" w:lineRule="auto"/>
      </w:pPr>
      <w:r>
        <w:separator/>
      </w:r>
    </w:p>
  </w:footnote>
  <w:footnote w:type="continuationSeparator" w:id="0">
    <w:p w:rsidR="00A95614" w:rsidRDefault="00A95614" w:rsidP="00D5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BB" w:rsidRDefault="00D530BB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AD9C299" wp14:editId="4F0B440B">
          <wp:extent cx="1695450" cy="54566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Coll_logo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103" cy="54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0BB" w:rsidRDefault="00D5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58F"/>
    <w:multiLevelType w:val="hybridMultilevel"/>
    <w:tmpl w:val="5EB83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792"/>
    <w:multiLevelType w:val="hybridMultilevel"/>
    <w:tmpl w:val="4914F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811E8D"/>
    <w:multiLevelType w:val="hybridMultilevel"/>
    <w:tmpl w:val="4FA62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31A6D1E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C218C"/>
    <w:multiLevelType w:val="hybridMultilevel"/>
    <w:tmpl w:val="5BC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9B"/>
    <w:rsid w:val="00054633"/>
    <w:rsid w:val="000E09CD"/>
    <w:rsid w:val="001457CD"/>
    <w:rsid w:val="00160700"/>
    <w:rsid w:val="00173380"/>
    <w:rsid w:val="001F2E94"/>
    <w:rsid w:val="002007A3"/>
    <w:rsid w:val="00286DA2"/>
    <w:rsid w:val="002C5184"/>
    <w:rsid w:val="00333BC1"/>
    <w:rsid w:val="00360A3D"/>
    <w:rsid w:val="00472340"/>
    <w:rsid w:val="00543751"/>
    <w:rsid w:val="005D688A"/>
    <w:rsid w:val="006012EA"/>
    <w:rsid w:val="006132D4"/>
    <w:rsid w:val="006167E9"/>
    <w:rsid w:val="0077664E"/>
    <w:rsid w:val="007A1B74"/>
    <w:rsid w:val="007A63AE"/>
    <w:rsid w:val="007E38F6"/>
    <w:rsid w:val="009221F7"/>
    <w:rsid w:val="00976370"/>
    <w:rsid w:val="00A95614"/>
    <w:rsid w:val="00B131F0"/>
    <w:rsid w:val="00BE5DFB"/>
    <w:rsid w:val="00C01AEE"/>
    <w:rsid w:val="00C30D17"/>
    <w:rsid w:val="00C54B9B"/>
    <w:rsid w:val="00C60A05"/>
    <w:rsid w:val="00CA406A"/>
    <w:rsid w:val="00CA67FB"/>
    <w:rsid w:val="00D0042F"/>
    <w:rsid w:val="00D47F8D"/>
    <w:rsid w:val="00D530BB"/>
    <w:rsid w:val="00E07464"/>
    <w:rsid w:val="00E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A782"/>
  <w15:chartTrackingRefBased/>
  <w15:docId w15:val="{821F201C-8CF9-4F0D-B4CE-2492D88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B9B"/>
    <w:rPr>
      <w:color w:val="808080"/>
    </w:rPr>
  </w:style>
  <w:style w:type="paragraph" w:styleId="ListParagraph">
    <w:name w:val="List Paragraph"/>
    <w:basedOn w:val="Normal"/>
    <w:uiPriority w:val="34"/>
    <w:qFormat/>
    <w:rsid w:val="00C54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0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BB"/>
  </w:style>
  <w:style w:type="paragraph" w:styleId="Footer">
    <w:name w:val="footer"/>
    <w:basedOn w:val="Normal"/>
    <w:link w:val="FooterChar"/>
    <w:uiPriority w:val="99"/>
    <w:unhideWhenUsed/>
    <w:rsid w:val="00D5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atright@austin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873EE1C92845CC82A2AE359269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3440-CEFD-4D28-973D-3D3897D32277}"/>
      </w:docPartPr>
      <w:docPartBody>
        <w:p w:rsidR="0048079E" w:rsidRDefault="006C2B22" w:rsidP="006C2B22">
          <w:pPr>
            <w:pStyle w:val="72873EE1C92845CC82A2AE359269FFC75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0BC7D38704591B08A81509373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D18F-05C6-411A-A95A-0FC3EC4125E4}"/>
      </w:docPartPr>
      <w:docPartBody>
        <w:p w:rsidR="00C632F6" w:rsidRDefault="006C2B22" w:rsidP="006C2B22">
          <w:pPr>
            <w:pStyle w:val="3ED0BC7D38704591B08A815093730937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899C7FAF34594924698C45801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98BB-CF55-4444-8467-DB5060525F07}"/>
      </w:docPartPr>
      <w:docPartBody>
        <w:p w:rsidR="00C632F6" w:rsidRDefault="006C2B22" w:rsidP="006C2B22">
          <w:pPr>
            <w:pStyle w:val="8F8899C7FAF34594924698C45801CA8F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04DB9F80E4691882CA6F19E8C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0A13A-DB01-429B-B969-0185B5696B47}"/>
      </w:docPartPr>
      <w:docPartBody>
        <w:p w:rsidR="00000000" w:rsidRDefault="001C3D10" w:rsidP="001C3D10">
          <w:pPr>
            <w:pStyle w:val="38A04DB9F80E4691882CA6F19E8C7CBD"/>
          </w:pPr>
          <w:r w:rsidRPr="00562D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5"/>
    <w:rsid w:val="00105558"/>
    <w:rsid w:val="00171B66"/>
    <w:rsid w:val="001C3D10"/>
    <w:rsid w:val="002C0475"/>
    <w:rsid w:val="00334F46"/>
    <w:rsid w:val="0048079E"/>
    <w:rsid w:val="006C2B22"/>
    <w:rsid w:val="00706208"/>
    <w:rsid w:val="00944F39"/>
    <w:rsid w:val="00C632F6"/>
    <w:rsid w:val="00E713F5"/>
    <w:rsid w:val="00E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D10"/>
    <w:rPr>
      <w:color w:val="808080"/>
    </w:rPr>
  </w:style>
  <w:style w:type="paragraph" w:customStyle="1" w:styleId="72873EE1C92845CC82A2AE359269FFC7">
    <w:name w:val="72873EE1C92845CC82A2AE359269FFC7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">
    <w:name w:val="75B4F221783F42C5BEE178FAED06C7AA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1">
    <w:name w:val="72873EE1C92845CC82A2AE359269FFC71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1">
    <w:name w:val="75B4F221783F42C5BEE178FAED06C7AA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2">
    <w:name w:val="72873EE1C92845CC82A2AE359269FFC72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2">
    <w:name w:val="75B4F221783F42C5BEE178FAED06C7AA2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">
    <w:name w:val="0EE1FEE3802B4CE6896D8E3B66B4540D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3">
    <w:name w:val="72873EE1C92845CC82A2AE359269FFC73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3">
    <w:name w:val="75B4F221783F42C5BEE178FAED06C7AA3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1">
    <w:name w:val="0EE1FEE3802B4CE6896D8E3B66B4540D1"/>
    <w:rsid w:val="00E713F5"/>
    <w:pPr>
      <w:ind w:left="720"/>
      <w:contextualSpacing/>
    </w:pPr>
    <w:rPr>
      <w:rFonts w:eastAsiaTheme="minorHAnsi"/>
    </w:rPr>
  </w:style>
  <w:style w:type="paragraph" w:customStyle="1" w:styleId="72873EE1C92845CC82A2AE359269FFC74">
    <w:name w:val="72873EE1C92845CC82A2AE359269FFC74"/>
    <w:rsid w:val="00E713F5"/>
    <w:pPr>
      <w:ind w:left="720"/>
      <w:contextualSpacing/>
    </w:pPr>
    <w:rPr>
      <w:rFonts w:eastAsiaTheme="minorHAnsi"/>
    </w:rPr>
  </w:style>
  <w:style w:type="paragraph" w:customStyle="1" w:styleId="75B4F221783F42C5BEE178FAED06C7AA4">
    <w:name w:val="75B4F221783F42C5BEE178FAED06C7AA4"/>
    <w:rsid w:val="00E713F5"/>
    <w:pPr>
      <w:ind w:left="720"/>
      <w:contextualSpacing/>
    </w:pPr>
    <w:rPr>
      <w:rFonts w:eastAsiaTheme="minorHAnsi"/>
    </w:rPr>
  </w:style>
  <w:style w:type="paragraph" w:customStyle="1" w:styleId="0EE1FEE3802B4CE6896D8E3B66B4540D2">
    <w:name w:val="0EE1FEE3802B4CE6896D8E3B66B4540D2"/>
    <w:rsid w:val="00E713F5"/>
    <w:pPr>
      <w:ind w:left="720"/>
      <w:contextualSpacing/>
    </w:pPr>
    <w:rPr>
      <w:rFonts w:eastAsiaTheme="minorHAnsi"/>
    </w:rPr>
  </w:style>
  <w:style w:type="paragraph" w:customStyle="1" w:styleId="8187DE951DC540618B00EFDB92320361">
    <w:name w:val="8187DE951DC540618B00EFDB92320361"/>
    <w:rsid w:val="00E713F5"/>
  </w:style>
  <w:style w:type="paragraph" w:customStyle="1" w:styleId="72873EE1C92845CC82A2AE359269FFC75">
    <w:name w:val="72873EE1C92845CC82A2AE359269FFC75"/>
    <w:rsid w:val="006C2B22"/>
    <w:pPr>
      <w:ind w:left="720"/>
      <w:contextualSpacing/>
    </w:pPr>
    <w:rPr>
      <w:rFonts w:eastAsiaTheme="minorHAnsi"/>
    </w:rPr>
  </w:style>
  <w:style w:type="paragraph" w:customStyle="1" w:styleId="3ED0BC7D38704591B08A815093730937">
    <w:name w:val="3ED0BC7D38704591B08A815093730937"/>
    <w:rsid w:val="006C2B22"/>
    <w:pPr>
      <w:ind w:left="720"/>
      <w:contextualSpacing/>
    </w:pPr>
    <w:rPr>
      <w:rFonts w:eastAsiaTheme="minorHAnsi"/>
    </w:rPr>
  </w:style>
  <w:style w:type="paragraph" w:customStyle="1" w:styleId="8F8899C7FAF34594924698C45801CA8F">
    <w:name w:val="8F8899C7FAF34594924698C45801CA8F"/>
    <w:rsid w:val="006C2B22"/>
    <w:pPr>
      <w:ind w:left="720"/>
      <w:contextualSpacing/>
    </w:pPr>
    <w:rPr>
      <w:rFonts w:eastAsiaTheme="minorHAnsi"/>
    </w:rPr>
  </w:style>
  <w:style w:type="paragraph" w:customStyle="1" w:styleId="38A04DB9F80E4691882CA6F19E8C7CBD">
    <w:name w:val="38A04DB9F80E4691882CA6F19E8C7CBD"/>
    <w:rsid w:val="001C3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C69E-13A0-4FC7-A893-394448AF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McCain</dc:creator>
  <cp:keywords/>
  <dc:description/>
  <cp:lastModifiedBy>Jessica Healy</cp:lastModifiedBy>
  <cp:revision>3</cp:revision>
  <dcterms:created xsi:type="dcterms:W3CDTF">2022-03-24T01:24:00Z</dcterms:created>
  <dcterms:modified xsi:type="dcterms:W3CDTF">2022-03-24T01:36:00Z</dcterms:modified>
</cp:coreProperties>
</file>