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B7" w:rsidRDefault="00BF7CB7" w:rsidP="000B355B">
      <w:r>
        <w:t xml:space="preserve">This sheet provides guidance and suggestions to build a narrative summary that will help highlight your program’s work to seek improve in student learning. </w:t>
      </w:r>
    </w:p>
    <w:p w:rsidR="00BF7CB7" w:rsidRDefault="00BF7CB7" w:rsidP="000B355B">
      <w:r>
        <w:t xml:space="preserve">Please provide one to three short paragraphs where each highlights an example from the last five years </w:t>
      </w:r>
      <w:r w:rsidR="00056B83">
        <w:t>of making an</w:t>
      </w:r>
      <w:r>
        <w:t xml:space="preserve"> improve</w:t>
      </w:r>
      <w:r w:rsidR="00056B83">
        <w:t>ment designed to improve</w:t>
      </w:r>
      <w:r>
        <w:t xml:space="preserve"> student learning.  </w:t>
      </w:r>
      <w:r w:rsidR="00056B83" w:rsidRPr="003A4CA9">
        <w:t>These coul</w:t>
      </w:r>
      <w:r w:rsidR="00056B83">
        <w:t xml:space="preserve">d be revisions of when concepts or </w:t>
      </w:r>
      <w:r w:rsidR="00056B83" w:rsidRPr="003A4CA9">
        <w:t>skills are introduced or further explored in courses, new assignments</w:t>
      </w:r>
      <w:r w:rsidR="00056B83">
        <w:t xml:space="preserve"> or </w:t>
      </w:r>
      <w:r w:rsidR="00056B83" w:rsidRPr="003A4CA9">
        <w:t>projects</w:t>
      </w:r>
      <w:r w:rsidR="00056B83">
        <w:t>,</w:t>
      </w:r>
      <w:r w:rsidR="00056B83" w:rsidRPr="003A4CA9">
        <w:t xml:space="preserve"> the development of a new course, changes to the structure of the major, or even the creation of a related major or minor and the rationale for its structure and goals.</w:t>
      </w:r>
      <w:r w:rsidR="00056B83">
        <w:t xml:space="preserve">  </w:t>
      </w:r>
    </w:p>
    <w:p w:rsidR="000B355B" w:rsidRDefault="000B355B" w:rsidP="000B355B">
      <w:r>
        <w:t xml:space="preserve">Each paragraph should state why the SLO was targeted for improvement, explain the proposed solution, briefly detail its execution, and finally judge if this effort to seek improvement in student learning was effective.  The most important thing to demonstrate here is that our programs are </w:t>
      </w:r>
      <w:r w:rsidR="00BF7CB7">
        <w:t xml:space="preserve">actively </w:t>
      </w:r>
      <w:r>
        <w:t xml:space="preserve">seeking improvement </w:t>
      </w:r>
      <w:r w:rsidR="00BF7CB7">
        <w:t>in</w:t>
      </w:r>
      <w:r>
        <w:t xml:space="preserve"> student learning.  It is OK if one example describes changes that did not make the improvement your program hoped for as long as you state why that might be and what you will try next.</w:t>
      </w:r>
      <w:r>
        <w:br/>
      </w:r>
      <w:r>
        <w:br/>
        <w:t>A few generic examples of the types of comments you could use to demonstrate that your program is seeking improvement in student learning are below.</w:t>
      </w:r>
    </w:p>
    <w:p w:rsidR="000B355B" w:rsidRPr="004F246F" w:rsidRDefault="000B355B" w:rsidP="00056B83">
      <w:pPr>
        <w:spacing w:after="0"/>
        <w:rPr>
          <w:b/>
        </w:rPr>
      </w:pPr>
      <w:r w:rsidRPr="004F246F">
        <w:rPr>
          <w:b/>
        </w:rPr>
        <w:t xml:space="preserve">Identify why this particular </w:t>
      </w:r>
      <w:r>
        <w:rPr>
          <w:b/>
        </w:rPr>
        <w:t xml:space="preserve">legacy </w:t>
      </w:r>
      <w:r w:rsidRPr="004F246F">
        <w:rPr>
          <w:b/>
        </w:rPr>
        <w:t>SLO was targeted for improvement</w:t>
      </w:r>
      <w:r>
        <w:rPr>
          <w:b/>
        </w:rPr>
        <w:t>.</w:t>
      </w:r>
    </w:p>
    <w:p w:rsidR="000B355B" w:rsidRDefault="000B355B" w:rsidP="00056B83">
      <w:pPr>
        <w:pStyle w:val="ListParagraph"/>
        <w:numPr>
          <w:ilvl w:val="0"/>
          <w:numId w:val="1"/>
        </w:numPr>
        <w:spacing w:after="0"/>
        <w:ind w:left="630"/>
      </w:pPr>
      <w:r>
        <w:t xml:space="preserve">Our results showed that students were not meeting the target for SLO 1.  The program met and discussed ways to improve student learning.  </w:t>
      </w:r>
    </w:p>
    <w:p w:rsidR="000B355B" w:rsidRDefault="000B355B" w:rsidP="00056B83">
      <w:pPr>
        <w:pStyle w:val="ListParagraph"/>
        <w:numPr>
          <w:ilvl w:val="0"/>
          <w:numId w:val="1"/>
        </w:numPr>
        <w:ind w:left="630"/>
      </w:pPr>
      <w:r>
        <w:t>Although our target was met</w:t>
      </w:r>
      <w:r w:rsidR="00BF7CB7">
        <w:t xml:space="preserve"> for SLO 1</w:t>
      </w:r>
      <w:r>
        <w:t>, a minority of students performed significantly below the target.</w:t>
      </w:r>
    </w:p>
    <w:p w:rsidR="000B355B" w:rsidRDefault="000B355B" w:rsidP="00056B83">
      <w:pPr>
        <w:pStyle w:val="ListParagraph"/>
        <w:numPr>
          <w:ilvl w:val="0"/>
          <w:numId w:val="1"/>
        </w:numPr>
        <w:ind w:left="630"/>
      </w:pPr>
      <w:r>
        <w:t>Our target for SLO 1 was met but feedback from our student survey indicated a lack of confidence/understanding related to this SLO.</w:t>
      </w:r>
    </w:p>
    <w:p w:rsidR="000B355B" w:rsidRPr="004F246F" w:rsidRDefault="000B355B" w:rsidP="00056B83">
      <w:pPr>
        <w:spacing w:after="0"/>
        <w:rPr>
          <w:b/>
        </w:rPr>
      </w:pPr>
      <w:r w:rsidRPr="004F246F">
        <w:rPr>
          <w:b/>
        </w:rPr>
        <w:t>State that the proposed solution</w:t>
      </w:r>
      <w:r>
        <w:rPr>
          <w:b/>
        </w:rPr>
        <w:t>.</w:t>
      </w:r>
    </w:p>
    <w:p w:rsidR="000B355B" w:rsidRDefault="000B355B" w:rsidP="00056B83">
      <w:pPr>
        <w:pStyle w:val="ListParagraph"/>
        <w:numPr>
          <w:ilvl w:val="0"/>
          <w:numId w:val="2"/>
        </w:numPr>
        <w:ind w:left="630"/>
      </w:pPr>
      <w:r>
        <w:t xml:space="preserve">During our assessment discussion, the faculty decided that the students needed more opportunities to practice SLO 1 in 200-level courses.  </w:t>
      </w:r>
    </w:p>
    <w:p w:rsidR="000B355B" w:rsidRDefault="000B355B" w:rsidP="00056B83">
      <w:pPr>
        <w:pStyle w:val="ListParagraph"/>
        <w:numPr>
          <w:ilvl w:val="0"/>
          <w:numId w:val="2"/>
        </w:numPr>
        <w:ind w:left="630"/>
      </w:pPr>
      <w:r>
        <w:t>After the discussion about the results, we decided that it would benefit student learning to provide alternative opportunities by allowing and promoting external internships or research experiences rather than requiring students complete the Applied Learning experience on-campus.</w:t>
      </w:r>
    </w:p>
    <w:p w:rsidR="000B355B" w:rsidRPr="004F246F" w:rsidRDefault="000B355B" w:rsidP="00056B83">
      <w:pPr>
        <w:spacing w:after="0"/>
        <w:rPr>
          <w:b/>
        </w:rPr>
      </w:pPr>
      <w:r w:rsidRPr="004F246F">
        <w:rPr>
          <w:b/>
        </w:rPr>
        <w:t>State the implementation of the change</w:t>
      </w:r>
      <w:r>
        <w:rPr>
          <w:b/>
        </w:rPr>
        <w:t>.</w:t>
      </w:r>
    </w:p>
    <w:p w:rsidR="000B355B" w:rsidRDefault="00AD07B4" w:rsidP="00056B83">
      <w:pPr>
        <w:pStyle w:val="ListParagraph"/>
        <w:numPr>
          <w:ilvl w:val="0"/>
          <w:numId w:val="3"/>
        </w:numPr>
        <w:spacing w:after="0"/>
        <w:ind w:left="630"/>
      </w:pPr>
      <w:r>
        <w:t>W</w:t>
      </w:r>
      <w:r w:rsidR="000B355B">
        <w:t>e identified two 200-level courses that nearly all students take in this program and added additional practice for this SLO</w:t>
      </w:r>
      <w:r>
        <w:t xml:space="preserve"> through a new worksheet assigned as homework</w:t>
      </w:r>
      <w:r w:rsidR="000B355B">
        <w:t xml:space="preserve">.  </w:t>
      </w:r>
    </w:p>
    <w:p w:rsidR="000B355B" w:rsidRDefault="000B355B" w:rsidP="00056B83">
      <w:pPr>
        <w:pStyle w:val="ListParagraph"/>
        <w:numPr>
          <w:ilvl w:val="0"/>
          <w:numId w:val="3"/>
        </w:numPr>
        <w:ind w:left="630"/>
      </w:pPr>
      <w:r>
        <w:t>The program coordinated with career services to assist students in finding external experiences that better matched their potential career interests.</w:t>
      </w:r>
    </w:p>
    <w:p w:rsidR="000B355B" w:rsidRPr="004F246F" w:rsidRDefault="000B355B" w:rsidP="00056B83">
      <w:pPr>
        <w:spacing w:after="0"/>
        <w:rPr>
          <w:b/>
        </w:rPr>
      </w:pPr>
      <w:r w:rsidRPr="004F246F">
        <w:rPr>
          <w:b/>
        </w:rPr>
        <w:t>Close the loop.  State if the change was effective, partially effective, or not effective.</w:t>
      </w:r>
    </w:p>
    <w:p w:rsidR="000B355B" w:rsidRDefault="000B355B" w:rsidP="00056B83">
      <w:pPr>
        <w:pStyle w:val="ListParagraph"/>
        <w:numPr>
          <w:ilvl w:val="0"/>
          <w:numId w:val="4"/>
        </w:numPr>
        <w:spacing w:after="0"/>
        <w:ind w:left="630"/>
      </w:pPr>
      <w:r>
        <w:t>After the addition of these changes, we have seen some evidence that student learning has improved in this SLO as few students are scoring significantly below the target.</w:t>
      </w:r>
    </w:p>
    <w:p w:rsidR="000B355B" w:rsidRDefault="000B355B" w:rsidP="00056B83">
      <w:pPr>
        <w:pStyle w:val="ListParagraph"/>
        <w:numPr>
          <w:ilvl w:val="0"/>
          <w:numId w:val="4"/>
        </w:numPr>
        <w:ind w:left="630"/>
      </w:pPr>
      <w:r>
        <w:t>After the addition of these changes, we did not see an increase in student scores.  This may be due to year-on-year fluctuation so we will continue to monitor this change</w:t>
      </w:r>
      <w:r w:rsidR="00AD07B4">
        <w:t xml:space="preserve"> to look for a reliable trend</w:t>
      </w:r>
      <w:r>
        <w:t>.</w:t>
      </w:r>
    </w:p>
    <w:p w:rsidR="000B355B" w:rsidRDefault="000B355B" w:rsidP="00056B83">
      <w:pPr>
        <w:pStyle w:val="ListParagraph"/>
        <w:numPr>
          <w:ilvl w:val="0"/>
          <w:numId w:val="4"/>
        </w:numPr>
        <w:ind w:left="630"/>
      </w:pPr>
      <w:r>
        <w:t>After the addition of these changes, we did not see an increase in student scores.  The program discussed this and believes a second opportunit</w:t>
      </w:r>
      <w:bookmarkStart w:id="0" w:name="_GoBack"/>
      <w:bookmarkEnd w:id="0"/>
      <w:r>
        <w:t>y to practice this SLO should be added to each 200-level course.  We will measure this SLO again soon to see if this additional opportunity better aids in improving student learning.</w:t>
      </w:r>
    </w:p>
    <w:p w:rsidR="00F1196D" w:rsidRDefault="000B355B" w:rsidP="00056B83">
      <w:pPr>
        <w:pStyle w:val="ListParagraph"/>
        <w:numPr>
          <w:ilvl w:val="0"/>
          <w:numId w:val="4"/>
        </w:numPr>
        <w:ind w:left="630"/>
      </w:pPr>
      <w:r>
        <w:t>Feedback from student surveys demonstrated higher confidence in professional skills and linked that confidence to their external Applied Learning experiences provided in partnership with career services.</w:t>
      </w:r>
    </w:p>
    <w:sectPr w:rsidR="00F1196D" w:rsidSect="001B7B51">
      <w:headerReference w:type="default" r:id="rId7"/>
      <w:pgSz w:w="12240" w:h="15840"/>
      <w:pgMar w:top="1260" w:right="1260" w:bottom="450" w:left="108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CD" w:rsidRDefault="00C30CCD" w:rsidP="000B355B">
      <w:pPr>
        <w:spacing w:after="0" w:line="240" w:lineRule="auto"/>
      </w:pPr>
      <w:r>
        <w:separator/>
      </w:r>
    </w:p>
  </w:endnote>
  <w:endnote w:type="continuationSeparator" w:id="0">
    <w:p w:rsidR="00C30CCD" w:rsidRDefault="00C30CCD" w:rsidP="000B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CD" w:rsidRDefault="00C30CCD" w:rsidP="000B355B">
      <w:pPr>
        <w:spacing w:after="0" w:line="240" w:lineRule="auto"/>
      </w:pPr>
      <w:r>
        <w:separator/>
      </w:r>
    </w:p>
  </w:footnote>
  <w:footnote w:type="continuationSeparator" w:id="0">
    <w:p w:rsidR="00C30CCD" w:rsidRDefault="00C30CCD" w:rsidP="000B3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5B" w:rsidRDefault="000B355B">
    <w:pPr>
      <w:pStyle w:val="Header"/>
    </w:pPr>
    <w:r>
      <w:t>Narrative Summary Paragraph Suggestions</w:t>
    </w:r>
    <w:r>
      <w:tab/>
    </w:r>
    <w:r>
      <w:tab/>
      <w:t>Austin College,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3838"/>
    <w:multiLevelType w:val="hybridMultilevel"/>
    <w:tmpl w:val="0654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11823"/>
    <w:multiLevelType w:val="hybridMultilevel"/>
    <w:tmpl w:val="5C8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B6D47"/>
    <w:multiLevelType w:val="hybridMultilevel"/>
    <w:tmpl w:val="2560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979C1"/>
    <w:multiLevelType w:val="hybridMultilevel"/>
    <w:tmpl w:val="836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OzsLQ0NjM3NQGyjJV0lIJTi4sz8/NACoxrARy/HOcsAAAA"/>
  </w:docVars>
  <w:rsids>
    <w:rsidRoot w:val="000B355B"/>
    <w:rsid w:val="00056B83"/>
    <w:rsid w:val="000B355B"/>
    <w:rsid w:val="001B7B51"/>
    <w:rsid w:val="00404DCD"/>
    <w:rsid w:val="007F5810"/>
    <w:rsid w:val="00AD07B4"/>
    <w:rsid w:val="00BF7CB7"/>
    <w:rsid w:val="00C30CCD"/>
    <w:rsid w:val="00F1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6C09"/>
  <w15:chartTrackingRefBased/>
  <w15:docId w15:val="{6901315D-593B-43F7-BAB9-E964509A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55B"/>
    <w:pPr>
      <w:ind w:left="720"/>
      <w:contextualSpacing/>
    </w:pPr>
  </w:style>
  <w:style w:type="character" w:styleId="CommentReference">
    <w:name w:val="annotation reference"/>
    <w:basedOn w:val="DefaultParagraphFont"/>
    <w:uiPriority w:val="99"/>
    <w:semiHidden/>
    <w:unhideWhenUsed/>
    <w:rsid w:val="000B355B"/>
    <w:rPr>
      <w:sz w:val="16"/>
      <w:szCs w:val="16"/>
    </w:rPr>
  </w:style>
  <w:style w:type="paragraph" w:styleId="CommentText">
    <w:name w:val="annotation text"/>
    <w:basedOn w:val="Normal"/>
    <w:link w:val="CommentTextChar"/>
    <w:uiPriority w:val="99"/>
    <w:semiHidden/>
    <w:unhideWhenUsed/>
    <w:rsid w:val="000B355B"/>
    <w:pPr>
      <w:spacing w:line="240" w:lineRule="auto"/>
    </w:pPr>
    <w:rPr>
      <w:sz w:val="20"/>
      <w:szCs w:val="20"/>
    </w:rPr>
  </w:style>
  <w:style w:type="character" w:customStyle="1" w:styleId="CommentTextChar">
    <w:name w:val="Comment Text Char"/>
    <w:basedOn w:val="DefaultParagraphFont"/>
    <w:link w:val="CommentText"/>
    <w:uiPriority w:val="99"/>
    <w:semiHidden/>
    <w:rsid w:val="000B355B"/>
    <w:rPr>
      <w:sz w:val="20"/>
      <w:szCs w:val="20"/>
    </w:rPr>
  </w:style>
  <w:style w:type="paragraph" w:styleId="BalloonText">
    <w:name w:val="Balloon Text"/>
    <w:basedOn w:val="Normal"/>
    <w:link w:val="BalloonTextChar"/>
    <w:uiPriority w:val="99"/>
    <w:semiHidden/>
    <w:unhideWhenUsed/>
    <w:rsid w:val="000B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55B"/>
    <w:rPr>
      <w:rFonts w:ascii="Segoe UI" w:hAnsi="Segoe UI" w:cs="Segoe UI"/>
      <w:sz w:val="18"/>
      <w:szCs w:val="18"/>
    </w:rPr>
  </w:style>
  <w:style w:type="paragraph" w:styleId="Header">
    <w:name w:val="header"/>
    <w:basedOn w:val="Normal"/>
    <w:link w:val="HeaderChar"/>
    <w:uiPriority w:val="99"/>
    <w:unhideWhenUsed/>
    <w:rsid w:val="000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5B"/>
  </w:style>
  <w:style w:type="paragraph" w:styleId="Footer">
    <w:name w:val="footer"/>
    <w:basedOn w:val="Normal"/>
    <w:link w:val="FooterChar"/>
    <w:uiPriority w:val="99"/>
    <w:unhideWhenUsed/>
    <w:rsid w:val="000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Hebda</dc:creator>
  <cp:keywords/>
  <dc:description/>
  <cp:lastModifiedBy>Jim Hebda</cp:lastModifiedBy>
  <cp:revision>4</cp:revision>
  <dcterms:created xsi:type="dcterms:W3CDTF">2023-08-16T20:05:00Z</dcterms:created>
  <dcterms:modified xsi:type="dcterms:W3CDTF">2023-08-21T13:40:00Z</dcterms:modified>
</cp:coreProperties>
</file>